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0B59" w:rsidRPr="00EF5A6D" w:rsidRDefault="00E90B59">
      <w:pPr>
        <w:rPr>
          <w:sz w:val="20"/>
          <w:szCs w:val="20"/>
        </w:rPr>
      </w:pPr>
    </w:p>
    <w:tbl>
      <w:tblPr>
        <w:tblStyle w:val="Grigliatabella"/>
        <w:tblW w:w="0" w:type="auto"/>
        <w:shd w:val="clear" w:color="auto" w:fill="DBE5F1" w:themeFill="accent1" w:themeFillTint="33"/>
        <w:tblLook w:val="04A0" w:firstRow="1" w:lastRow="0" w:firstColumn="1" w:lastColumn="0" w:noHBand="0" w:noVBand="1"/>
      </w:tblPr>
      <w:tblGrid>
        <w:gridCol w:w="1937"/>
        <w:gridCol w:w="6431"/>
        <w:gridCol w:w="1836"/>
      </w:tblGrid>
      <w:tr w:rsidR="00E90B59" w:rsidRPr="00EF5A6D" w:rsidTr="00EF5A6D">
        <w:trPr>
          <w:trHeight w:val="1007"/>
        </w:trPr>
        <w:tc>
          <w:tcPr>
            <w:tcW w:w="1937" w:type="dxa"/>
            <w:shd w:val="clear" w:color="auto" w:fill="DBE5F1" w:themeFill="accent1" w:themeFillTint="33"/>
          </w:tcPr>
          <w:p w:rsidR="00E90B59" w:rsidRPr="00EF5A6D" w:rsidRDefault="00E90B59">
            <w:pPr>
              <w:rPr>
                <w:sz w:val="20"/>
                <w:szCs w:val="20"/>
              </w:rPr>
            </w:pPr>
          </w:p>
          <w:p w:rsidR="00E90B59" w:rsidRPr="00EF5A6D" w:rsidRDefault="001A147D">
            <w:pPr>
              <w:rPr>
                <w:sz w:val="20"/>
                <w:szCs w:val="20"/>
              </w:rPr>
            </w:pPr>
            <w:r w:rsidRPr="00EF5A6D">
              <w:rPr>
                <w:noProof/>
                <w:sz w:val="20"/>
                <w:szCs w:val="20"/>
                <w:lang w:eastAsia="it-IT"/>
              </w:rPr>
              <w:drawing>
                <wp:anchor distT="0" distB="0" distL="0" distR="0" simplePos="0" relativeHeight="251658240" behindDoc="0" locked="0" layoutInCell="1" allowOverlap="1">
                  <wp:simplePos x="0" y="0"/>
                  <wp:positionH relativeFrom="page">
                    <wp:posOffset>265430</wp:posOffset>
                  </wp:positionH>
                  <wp:positionV relativeFrom="paragraph">
                    <wp:posOffset>24130</wp:posOffset>
                  </wp:positionV>
                  <wp:extent cx="765810" cy="853440"/>
                  <wp:effectExtent l="19050" t="0" r="0" b="0"/>
                  <wp:wrapNone/>
                  <wp:docPr id="2" name="image2.png" descr="Emblem_of_Italy.svg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 descr="Emblem_of_Italy.svg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5810" cy="8534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E90B59" w:rsidRPr="00EF5A6D" w:rsidRDefault="00E90B59">
            <w:pPr>
              <w:rPr>
                <w:sz w:val="20"/>
                <w:szCs w:val="20"/>
              </w:rPr>
            </w:pPr>
          </w:p>
          <w:p w:rsidR="00E90B59" w:rsidRPr="00EF5A6D" w:rsidRDefault="00E90B59">
            <w:pPr>
              <w:rPr>
                <w:sz w:val="20"/>
                <w:szCs w:val="20"/>
              </w:rPr>
            </w:pPr>
          </w:p>
          <w:p w:rsidR="00E90B59" w:rsidRPr="00EF5A6D" w:rsidRDefault="00E90B59">
            <w:pPr>
              <w:rPr>
                <w:sz w:val="20"/>
                <w:szCs w:val="20"/>
              </w:rPr>
            </w:pPr>
          </w:p>
        </w:tc>
        <w:tc>
          <w:tcPr>
            <w:tcW w:w="6431" w:type="dxa"/>
            <w:shd w:val="clear" w:color="auto" w:fill="DBE5F1" w:themeFill="accent1" w:themeFillTint="33"/>
          </w:tcPr>
          <w:p w:rsidR="001A147D" w:rsidRPr="00EF5A6D" w:rsidRDefault="00E90B59" w:rsidP="00E90B59">
            <w:pPr>
              <w:rPr>
                <w:rFonts w:ascii="Calibri" w:hAnsi="Calibri" w:cs="Calibri"/>
                <w:b/>
                <w:sz w:val="20"/>
                <w:szCs w:val="20"/>
              </w:rPr>
            </w:pPr>
            <w:r w:rsidRPr="00EF5A6D">
              <w:rPr>
                <w:rFonts w:ascii="Calibri" w:hAnsi="Calibri" w:cs="Calibri"/>
                <w:b/>
                <w:sz w:val="20"/>
                <w:szCs w:val="20"/>
              </w:rPr>
              <w:t xml:space="preserve">                                                   </w:t>
            </w:r>
          </w:p>
          <w:p w:rsidR="00E90B59" w:rsidRPr="00EF5A6D" w:rsidRDefault="001A147D" w:rsidP="00E90B59">
            <w:pPr>
              <w:rPr>
                <w:rFonts w:ascii="Calibri" w:hAnsi="Calibri" w:cs="Calibri"/>
                <w:b/>
                <w:sz w:val="16"/>
                <w:szCs w:val="16"/>
              </w:rPr>
            </w:pPr>
            <w:r w:rsidRPr="00EF5A6D">
              <w:rPr>
                <w:rFonts w:ascii="Calibri" w:hAnsi="Calibri" w:cs="Calibri"/>
                <w:b/>
                <w:sz w:val="18"/>
                <w:szCs w:val="18"/>
              </w:rPr>
              <w:t xml:space="preserve">                                                </w:t>
            </w:r>
            <w:r w:rsidR="00E90B59" w:rsidRPr="00EF5A6D">
              <w:rPr>
                <w:rFonts w:ascii="Calibri" w:hAnsi="Calibri" w:cs="Calibri"/>
                <w:b/>
                <w:sz w:val="16"/>
                <w:szCs w:val="16"/>
              </w:rPr>
              <w:t xml:space="preserve">ISTITUTO COMPRENSIVO STATALE </w:t>
            </w:r>
          </w:p>
          <w:p w:rsidR="00E90B59" w:rsidRPr="00EF5A6D" w:rsidRDefault="00E90B59" w:rsidP="00E90B59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EF5A6D">
              <w:rPr>
                <w:rFonts w:ascii="Calibri" w:hAnsi="Calibri" w:cs="Calibri"/>
                <w:sz w:val="16"/>
                <w:szCs w:val="16"/>
              </w:rPr>
              <w:t xml:space="preserve">Scuola Infanzia – Scuola Primaria – </w:t>
            </w:r>
          </w:p>
          <w:p w:rsidR="00E90B59" w:rsidRPr="00EF5A6D" w:rsidRDefault="00E90B59" w:rsidP="00E90B59">
            <w:pPr>
              <w:rPr>
                <w:rFonts w:ascii="Calibri" w:hAnsi="Calibri" w:cs="Calibri"/>
                <w:sz w:val="16"/>
                <w:szCs w:val="16"/>
              </w:rPr>
            </w:pPr>
            <w:r w:rsidRPr="00EF5A6D">
              <w:rPr>
                <w:rFonts w:ascii="Calibri" w:hAnsi="Calibri" w:cs="Calibri"/>
                <w:sz w:val="16"/>
                <w:szCs w:val="16"/>
              </w:rPr>
              <w:t>Scuola Secondaria di 1° Grado “Padre Giuseppe Puglisi” ad indirizzo musicale</w:t>
            </w:r>
          </w:p>
          <w:p w:rsidR="00E90B59" w:rsidRPr="00EF5A6D" w:rsidRDefault="00E90B59" w:rsidP="00E90B59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EF5A6D">
              <w:rPr>
                <w:rFonts w:ascii="Calibri" w:hAnsi="Calibri" w:cs="Calibri"/>
                <w:b/>
                <w:sz w:val="16"/>
                <w:szCs w:val="16"/>
              </w:rPr>
              <w:t>VIA G. FORTUNATO, 10 – 87021   BELVEDERE MARITTIMO</w:t>
            </w:r>
            <w:proofErr w:type="gramStart"/>
            <w:r w:rsidRPr="00EF5A6D">
              <w:rPr>
                <w:rFonts w:ascii="Calibri" w:hAnsi="Calibri" w:cs="Calibri"/>
                <w:b/>
                <w:sz w:val="16"/>
                <w:szCs w:val="16"/>
                <w:vertAlign w:val="superscript"/>
              </w:rPr>
              <w:t xml:space="preserve">   </w:t>
            </w:r>
            <w:r w:rsidRPr="00EF5A6D">
              <w:rPr>
                <w:rFonts w:ascii="Calibri" w:hAnsi="Calibri" w:cs="Calibri"/>
                <w:b/>
                <w:sz w:val="16"/>
                <w:szCs w:val="16"/>
              </w:rPr>
              <w:t>(</w:t>
            </w:r>
            <w:proofErr w:type="gramEnd"/>
            <w:r w:rsidRPr="00EF5A6D">
              <w:rPr>
                <w:rFonts w:ascii="Calibri" w:hAnsi="Calibri" w:cs="Calibri"/>
                <w:b/>
                <w:sz w:val="16"/>
                <w:szCs w:val="16"/>
              </w:rPr>
              <w:t xml:space="preserve">CS)  </w:t>
            </w:r>
            <w:r w:rsidRPr="00EF5A6D">
              <w:rPr>
                <w:rFonts w:ascii="Calibri" w:hAnsi="Calibri" w:cs="Calibri"/>
                <w:sz w:val="16"/>
                <w:szCs w:val="16"/>
              </w:rPr>
              <w:t xml:space="preserve">tel. e fax  0985/82923  </w:t>
            </w:r>
          </w:p>
          <w:p w:rsidR="00E90B59" w:rsidRPr="00EF5A6D" w:rsidRDefault="00E90B59" w:rsidP="00E90B59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EF5A6D">
              <w:rPr>
                <w:rFonts w:ascii="Calibri" w:hAnsi="Calibri" w:cs="Calibri"/>
                <w:sz w:val="16"/>
                <w:szCs w:val="16"/>
              </w:rPr>
              <w:t>C. M. - CSIC8AS00C – C. F. 82001590783 - Codice Univoco Uffic</w:t>
            </w:r>
            <w:r w:rsidR="00C83813" w:rsidRPr="00EF5A6D">
              <w:rPr>
                <w:rFonts w:ascii="Calibri" w:hAnsi="Calibri" w:cs="Calibri"/>
                <w:sz w:val="16"/>
                <w:szCs w:val="16"/>
              </w:rPr>
              <w:t>i</w:t>
            </w:r>
            <w:r w:rsidRPr="00EF5A6D">
              <w:rPr>
                <w:rFonts w:ascii="Calibri" w:hAnsi="Calibri" w:cs="Calibri"/>
                <w:sz w:val="16"/>
                <w:szCs w:val="16"/>
              </w:rPr>
              <w:t>o UFUPTB</w:t>
            </w:r>
          </w:p>
          <w:p w:rsidR="00E90B59" w:rsidRPr="00EF5A6D" w:rsidRDefault="00E90B59" w:rsidP="00E90B59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EF5A6D">
              <w:rPr>
                <w:rFonts w:ascii="Calibri" w:hAnsi="Calibri" w:cs="Calibri"/>
                <w:sz w:val="16"/>
                <w:szCs w:val="16"/>
              </w:rPr>
              <w:t xml:space="preserve">-  E-MAIL: </w:t>
            </w:r>
            <w:hyperlink r:id="rId6" w:history="1">
              <w:r w:rsidRPr="00EF5A6D">
                <w:rPr>
                  <w:rStyle w:val="Collegamentoipertestuale"/>
                  <w:rFonts w:ascii="Calibri" w:hAnsi="Calibri" w:cs="Calibri"/>
                  <w:sz w:val="16"/>
                  <w:szCs w:val="16"/>
                </w:rPr>
                <w:t>csic8as00c@istruzione.it</w:t>
              </w:r>
            </w:hyperlink>
            <w:r w:rsidRPr="00EF5A6D">
              <w:rPr>
                <w:rFonts w:ascii="Calibri" w:hAnsi="Calibri" w:cs="Calibri"/>
                <w:sz w:val="16"/>
                <w:szCs w:val="16"/>
              </w:rPr>
              <w:t xml:space="preserve"> PEC: </w:t>
            </w:r>
            <w:hyperlink r:id="rId7" w:history="1">
              <w:r w:rsidRPr="00EF5A6D">
                <w:rPr>
                  <w:rStyle w:val="Collegamentoipertestuale"/>
                  <w:rFonts w:ascii="Calibri" w:hAnsi="Calibri" w:cs="Calibri"/>
                  <w:sz w:val="16"/>
                  <w:szCs w:val="16"/>
                </w:rPr>
                <w:t>csic8as00c@pec.istruzione.it</w:t>
              </w:r>
            </w:hyperlink>
          </w:p>
          <w:p w:rsidR="002826BB" w:rsidRPr="00EF5A6D" w:rsidRDefault="00E90B59" w:rsidP="002826BB">
            <w:pPr>
              <w:jc w:val="center"/>
              <w:rPr>
                <w:rFonts w:ascii="Calibri" w:hAnsi="Calibri" w:cs="Calibri"/>
                <w:sz w:val="20"/>
                <w:szCs w:val="20"/>
                <w:lang w:val="en-US"/>
              </w:rPr>
            </w:pPr>
            <w:proofErr w:type="spellStart"/>
            <w:r w:rsidRPr="00EF5A6D">
              <w:rPr>
                <w:rFonts w:ascii="Calibri" w:hAnsi="Calibri" w:cs="Calibri"/>
                <w:sz w:val="16"/>
                <w:szCs w:val="16"/>
                <w:lang w:val="en-US"/>
              </w:rPr>
              <w:t>Sito</w:t>
            </w:r>
            <w:proofErr w:type="spellEnd"/>
            <w:r w:rsidRPr="00EF5A6D">
              <w:rPr>
                <w:rFonts w:ascii="Calibri" w:hAnsi="Calibri" w:cs="Calibri"/>
                <w:sz w:val="16"/>
                <w:szCs w:val="16"/>
                <w:lang w:val="en-US"/>
              </w:rPr>
              <w:t xml:space="preserve"> web: </w:t>
            </w:r>
            <w:hyperlink r:id="rId8" w:history="1">
              <w:r w:rsidR="002826BB" w:rsidRPr="00EF5A6D">
                <w:rPr>
                  <w:rStyle w:val="Collegamentoipertestuale"/>
                  <w:rFonts w:ascii="Calibri" w:hAnsi="Calibri" w:cs="Calibri"/>
                  <w:sz w:val="16"/>
                  <w:szCs w:val="16"/>
                  <w:lang w:val="en-US"/>
                </w:rPr>
                <w:t>www.icbelvedere.edu.it</w:t>
              </w:r>
            </w:hyperlink>
          </w:p>
        </w:tc>
        <w:tc>
          <w:tcPr>
            <w:tcW w:w="1775" w:type="dxa"/>
            <w:shd w:val="clear" w:color="auto" w:fill="DBE5F1" w:themeFill="accent1" w:themeFillTint="33"/>
          </w:tcPr>
          <w:p w:rsidR="00E90B59" w:rsidRPr="00EF5A6D" w:rsidRDefault="00E90B59">
            <w:pPr>
              <w:rPr>
                <w:sz w:val="20"/>
                <w:szCs w:val="20"/>
              </w:rPr>
            </w:pPr>
            <w:r w:rsidRPr="00EF5A6D">
              <w:rPr>
                <w:noProof/>
                <w:sz w:val="20"/>
                <w:szCs w:val="20"/>
                <w:lang w:eastAsia="it-IT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margin">
                    <wp:posOffset>27305</wp:posOffset>
                  </wp:positionH>
                  <wp:positionV relativeFrom="margin">
                    <wp:posOffset>110490</wp:posOffset>
                  </wp:positionV>
                  <wp:extent cx="1000125" cy="857250"/>
                  <wp:effectExtent l="19050" t="0" r="9525" b="0"/>
                  <wp:wrapSquare wrapText="bothSides"/>
                  <wp:docPr id="3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01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:rsidR="00EF5A6D" w:rsidRDefault="00EF5A6D" w:rsidP="00BE49EE">
      <w:pPr>
        <w:pStyle w:val="Titolo11"/>
        <w:jc w:val="center"/>
        <w:rPr>
          <w:sz w:val="20"/>
          <w:szCs w:val="20"/>
        </w:rPr>
      </w:pPr>
    </w:p>
    <w:p w:rsidR="00CF27B4" w:rsidRDefault="00CF27B4" w:rsidP="00CF27B4">
      <w:pPr>
        <w:jc w:val="center"/>
        <w:rPr>
          <w:b/>
          <w:sz w:val="32"/>
          <w:szCs w:val="32"/>
          <w:u w:val="double"/>
        </w:rPr>
      </w:pPr>
      <w:r>
        <w:rPr>
          <w:lang w:eastAsia="it-IT" w:bidi="it-IT"/>
        </w:rPr>
        <w:tab/>
      </w:r>
      <w:r>
        <w:rPr>
          <w:lang w:eastAsia="it-IT" w:bidi="it-IT"/>
        </w:rPr>
        <w:tab/>
      </w:r>
      <w:r>
        <w:rPr>
          <w:lang w:eastAsia="it-IT" w:bidi="it-IT"/>
        </w:rPr>
        <w:tab/>
      </w:r>
      <w:r>
        <w:rPr>
          <w:lang w:eastAsia="it-IT" w:bidi="it-IT"/>
        </w:rPr>
        <w:tab/>
      </w:r>
      <w:r>
        <w:rPr>
          <w:lang w:eastAsia="it-IT" w:bidi="it-IT"/>
        </w:rPr>
        <w:tab/>
      </w:r>
      <w:r>
        <w:rPr>
          <w:lang w:eastAsia="it-IT" w:bidi="it-IT"/>
        </w:rPr>
        <w:tab/>
      </w:r>
      <w:r>
        <w:rPr>
          <w:lang w:eastAsia="it-IT" w:bidi="it-IT"/>
        </w:rPr>
        <w:tab/>
      </w:r>
      <w:r>
        <w:rPr>
          <w:lang w:eastAsia="it-IT" w:bidi="it-IT"/>
        </w:rPr>
        <w:tab/>
      </w:r>
      <w:r>
        <w:rPr>
          <w:lang w:eastAsia="it-IT" w:bidi="it-IT"/>
        </w:rPr>
        <w:tab/>
      </w:r>
      <w:r>
        <w:rPr>
          <w:lang w:eastAsia="it-IT" w:bidi="it-IT"/>
        </w:rPr>
        <w:tab/>
      </w:r>
      <w:r>
        <w:rPr>
          <w:lang w:eastAsia="it-IT" w:bidi="it-IT"/>
        </w:rPr>
        <w:tab/>
      </w:r>
      <w:r>
        <w:rPr>
          <w:lang w:eastAsia="it-IT" w:bidi="it-IT"/>
        </w:rPr>
        <w:tab/>
      </w:r>
      <w:r>
        <w:rPr>
          <w:lang w:eastAsia="it-IT" w:bidi="it-IT"/>
        </w:rPr>
        <w:tab/>
      </w:r>
      <w:r>
        <w:rPr>
          <w:lang w:eastAsia="it-IT" w:bidi="it-IT"/>
        </w:rPr>
        <w:tab/>
      </w:r>
      <w:r>
        <w:rPr>
          <w:lang w:eastAsia="it-IT" w:bidi="it-IT"/>
        </w:rPr>
        <w:tab/>
      </w:r>
      <w:r>
        <w:rPr>
          <w:b/>
          <w:sz w:val="32"/>
          <w:szCs w:val="32"/>
          <w:u w:val="double"/>
        </w:rPr>
        <w:t>PROCEDURA DI EVACUAZIONE</w:t>
      </w:r>
    </w:p>
    <w:p w:rsidR="00CF27B4" w:rsidRDefault="003F15AF" w:rsidP="00CF27B4">
      <w:pPr>
        <w:jc w:val="center"/>
        <w:rPr>
          <w:b/>
          <w:sz w:val="32"/>
          <w:szCs w:val="32"/>
          <w:u w:val="double"/>
        </w:rPr>
      </w:pPr>
      <w:r>
        <w:rPr>
          <w:b/>
          <w:sz w:val="32"/>
          <w:szCs w:val="32"/>
          <w:u w:val="double"/>
        </w:rPr>
        <w:t xml:space="preserve">A. S. </w:t>
      </w:r>
      <w:r w:rsidR="009E0345">
        <w:rPr>
          <w:b/>
          <w:sz w:val="32"/>
          <w:szCs w:val="32"/>
          <w:u w:val="double"/>
        </w:rPr>
        <w:t>2025/2026</w:t>
      </w:r>
    </w:p>
    <w:p w:rsidR="00D71759" w:rsidRDefault="00271726" w:rsidP="00105CA9">
      <w:pPr>
        <w:rPr>
          <w:lang w:eastAsia="it-IT" w:bidi="it-IT"/>
        </w:rPr>
      </w:pPr>
      <w:r>
        <w:rPr>
          <w:lang w:eastAsia="it-IT" w:bidi="it-IT"/>
        </w:rPr>
        <w:tab/>
      </w:r>
      <w:r>
        <w:rPr>
          <w:lang w:eastAsia="it-IT" w:bidi="it-IT"/>
        </w:rPr>
        <w:tab/>
      </w:r>
    </w:p>
    <w:p w:rsidR="00CE43A3" w:rsidRPr="00376652" w:rsidRDefault="00CE43A3" w:rsidP="00CE43A3">
      <w:pPr>
        <w:spacing w:line="360" w:lineRule="auto"/>
        <w:jc w:val="both"/>
        <w:rPr>
          <w:b/>
          <w:u w:val="single"/>
        </w:rPr>
      </w:pPr>
      <w:r w:rsidRPr="00376652">
        <w:rPr>
          <w:b/>
          <w:u w:val="single"/>
        </w:rPr>
        <w:t>Procedura di evacuazione.</w:t>
      </w:r>
    </w:p>
    <w:p w:rsidR="00CE43A3" w:rsidRDefault="00CE43A3" w:rsidP="00CE43A3">
      <w:pPr>
        <w:numPr>
          <w:ilvl w:val="1"/>
          <w:numId w:val="2"/>
        </w:numPr>
        <w:spacing w:after="0" w:line="240" w:lineRule="auto"/>
        <w:jc w:val="both"/>
        <w:rPr>
          <w:sz w:val="20"/>
          <w:szCs w:val="20"/>
        </w:rPr>
      </w:pPr>
      <w:r w:rsidRPr="00577245">
        <w:rPr>
          <w:b/>
          <w:sz w:val="20"/>
          <w:szCs w:val="20"/>
        </w:rPr>
        <w:t>1 suono lungo della campanella</w:t>
      </w:r>
      <w:r>
        <w:rPr>
          <w:rFonts w:eastAsia="Calibri"/>
          <w:b/>
          <w:bCs/>
          <w:sz w:val="20"/>
          <w:szCs w:val="20"/>
        </w:rPr>
        <w:t>/tromba da stadio</w:t>
      </w:r>
      <w:r>
        <w:rPr>
          <w:b/>
          <w:sz w:val="20"/>
          <w:szCs w:val="20"/>
        </w:rPr>
        <w:t>/fischietto</w:t>
      </w:r>
      <w:r w:rsidRPr="00577245">
        <w:rPr>
          <w:sz w:val="20"/>
          <w:szCs w:val="20"/>
        </w:rPr>
        <w:t xml:space="preserve"> – preallarme; </w:t>
      </w:r>
    </w:p>
    <w:p w:rsidR="00CE43A3" w:rsidRPr="00C34135" w:rsidRDefault="00CE43A3" w:rsidP="00CE43A3">
      <w:pPr>
        <w:spacing w:line="240" w:lineRule="auto"/>
        <w:ind w:left="1440"/>
        <w:jc w:val="both"/>
        <w:rPr>
          <w:sz w:val="20"/>
          <w:szCs w:val="20"/>
        </w:rPr>
      </w:pPr>
      <w:proofErr w:type="gramStart"/>
      <w:r>
        <w:rPr>
          <w:b/>
          <w:sz w:val="20"/>
          <w:szCs w:val="20"/>
        </w:rPr>
        <w:t>s</w:t>
      </w:r>
      <w:r w:rsidRPr="00577245">
        <w:rPr>
          <w:b/>
          <w:sz w:val="20"/>
          <w:szCs w:val="20"/>
        </w:rPr>
        <w:t>e</w:t>
      </w:r>
      <w:proofErr w:type="gramEnd"/>
      <w:r w:rsidRPr="00577245">
        <w:rPr>
          <w:b/>
          <w:sz w:val="20"/>
          <w:szCs w:val="20"/>
        </w:rPr>
        <w:t xml:space="preserve"> è un’esercitazione gli addetti a voce </w:t>
      </w:r>
      <w:r w:rsidRPr="00C34135">
        <w:rPr>
          <w:b/>
          <w:sz w:val="20"/>
          <w:szCs w:val="20"/>
        </w:rPr>
        <w:t xml:space="preserve"> comunicheranno “ INIZIO ESERCITAZIONE”, altrimenti “PREALLARME REALE”</w:t>
      </w:r>
    </w:p>
    <w:p w:rsidR="00CE43A3" w:rsidRPr="00577245" w:rsidRDefault="00CE43A3" w:rsidP="00CE43A3">
      <w:pPr>
        <w:numPr>
          <w:ilvl w:val="2"/>
          <w:numId w:val="2"/>
        </w:numPr>
        <w:spacing w:after="0" w:line="240" w:lineRule="auto"/>
        <w:jc w:val="both"/>
        <w:rPr>
          <w:sz w:val="20"/>
          <w:szCs w:val="20"/>
        </w:rPr>
      </w:pPr>
      <w:r w:rsidRPr="00577245">
        <w:rPr>
          <w:b/>
          <w:sz w:val="20"/>
          <w:szCs w:val="20"/>
        </w:rPr>
        <w:t>1 suono corto – allarme terremoto.</w:t>
      </w:r>
      <w:r w:rsidRPr="00577245">
        <w:rPr>
          <w:sz w:val="20"/>
          <w:szCs w:val="20"/>
        </w:rPr>
        <w:t xml:space="preserve"> Si fanno disporre tutti i bimbi sotto i banchi;</w:t>
      </w:r>
    </w:p>
    <w:p w:rsidR="00CE43A3" w:rsidRPr="00577245" w:rsidRDefault="00CE43A3" w:rsidP="00CE43A3">
      <w:pPr>
        <w:numPr>
          <w:ilvl w:val="2"/>
          <w:numId w:val="2"/>
        </w:numPr>
        <w:spacing w:after="0" w:line="240" w:lineRule="auto"/>
        <w:jc w:val="both"/>
        <w:rPr>
          <w:sz w:val="20"/>
          <w:szCs w:val="20"/>
        </w:rPr>
      </w:pPr>
      <w:r w:rsidRPr="00577245">
        <w:rPr>
          <w:b/>
          <w:sz w:val="20"/>
          <w:szCs w:val="20"/>
        </w:rPr>
        <w:t>2 suoni corti – evacuazione.</w:t>
      </w:r>
      <w:r w:rsidRPr="00577245">
        <w:rPr>
          <w:sz w:val="20"/>
          <w:szCs w:val="20"/>
        </w:rPr>
        <w:t xml:space="preserve"> Si abbandonano tutti gli oggetti al loro posto e si evacua in fila indiana dalle classi, seguendo la metodologia apri-fila/serra-fila/chiudi-fila. Il docente sarà l’ultimo ad uscire, chiudendo finestre, interruttori luce ed eventuali altre utenze e porta della classe, portandosi dietro il registro per l’appello. In tale fase gli addetti alle emergenze guideranno l’esodo e presteranno soccorso ad eventuali infortunati </w:t>
      </w:r>
      <w:r w:rsidR="00D6146E">
        <w:rPr>
          <w:sz w:val="20"/>
          <w:szCs w:val="20"/>
        </w:rPr>
        <w:t>o alunni con disabilità</w:t>
      </w:r>
      <w:r w:rsidRPr="00577245">
        <w:rPr>
          <w:sz w:val="20"/>
          <w:szCs w:val="20"/>
        </w:rPr>
        <w:t>. Una volta all’esterno, nei luoghi sicuri individuati nei piazzali antistanti gli ingressi sopra citati, verrà fatto l’appello. Eventuali assenti saranno comunicati agli addetti alle emergenze e ai preposti di plesso che si prodigheranno nelle ricerche.</w:t>
      </w:r>
    </w:p>
    <w:p w:rsidR="00CE43A3" w:rsidRPr="00577245" w:rsidRDefault="00CE43A3" w:rsidP="00CE43A3">
      <w:pPr>
        <w:numPr>
          <w:ilvl w:val="2"/>
          <w:numId w:val="2"/>
        </w:numPr>
        <w:spacing w:after="0" w:line="240" w:lineRule="auto"/>
        <w:jc w:val="both"/>
        <w:rPr>
          <w:sz w:val="20"/>
          <w:szCs w:val="20"/>
        </w:rPr>
      </w:pPr>
      <w:r w:rsidRPr="00577245">
        <w:rPr>
          <w:sz w:val="20"/>
          <w:szCs w:val="20"/>
        </w:rPr>
        <w:t>Il Dirige</w:t>
      </w:r>
      <w:r>
        <w:rPr>
          <w:sz w:val="20"/>
          <w:szCs w:val="20"/>
        </w:rPr>
        <w:t>nte scolastico, il RSPP</w:t>
      </w:r>
      <w:r w:rsidRPr="00577245">
        <w:rPr>
          <w:sz w:val="20"/>
          <w:szCs w:val="20"/>
        </w:rPr>
        <w:t>, il preposto di plesso o in loro assenza un addetto alle emergenze individuato come responsabile della squadra di emergenza, valutata la gravità della situazione, effettua le chiamate ai numeri di emergenza (115 – 118) con le modalità di rito.</w:t>
      </w:r>
    </w:p>
    <w:p w:rsidR="00CE43A3" w:rsidRPr="00C34135" w:rsidRDefault="00CE43A3" w:rsidP="00CE43A3">
      <w:pPr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rPr>
          <w:rFonts w:eastAsia="Calibri"/>
          <w:sz w:val="20"/>
          <w:szCs w:val="20"/>
        </w:rPr>
      </w:pPr>
      <w:r>
        <w:rPr>
          <w:rFonts w:eastAsia="Calibri"/>
          <w:sz w:val="20"/>
          <w:szCs w:val="20"/>
        </w:rPr>
        <w:t xml:space="preserve"> </w:t>
      </w:r>
      <w:r>
        <w:rPr>
          <w:rFonts w:eastAsia="Calibri"/>
          <w:b/>
          <w:bCs/>
          <w:sz w:val="20"/>
          <w:szCs w:val="20"/>
        </w:rPr>
        <w:t>2 suoni lunghi della campanella/fischietto/comunicazione vocale</w:t>
      </w:r>
      <w:r>
        <w:rPr>
          <w:rFonts w:eastAsia="Calibri"/>
          <w:sz w:val="20"/>
          <w:szCs w:val="20"/>
        </w:rPr>
        <w:t xml:space="preserve">; Si rientra ordinatamente in classe (se è </w:t>
      </w:r>
      <w:r w:rsidRPr="00C34135">
        <w:rPr>
          <w:rFonts w:eastAsia="Calibri"/>
          <w:sz w:val="20"/>
          <w:szCs w:val="20"/>
        </w:rPr>
        <w:t>una esercitazione). Nel caso di emergenza reale ci si ferma nel piazzale in attesa di tutte le comunicazioni del</w:t>
      </w:r>
      <w:r>
        <w:rPr>
          <w:rFonts w:eastAsia="Calibri"/>
          <w:sz w:val="20"/>
          <w:szCs w:val="20"/>
        </w:rPr>
        <w:t xml:space="preserve"> </w:t>
      </w:r>
      <w:r w:rsidRPr="00C34135">
        <w:rPr>
          <w:rFonts w:eastAsia="Calibri"/>
          <w:sz w:val="20"/>
          <w:szCs w:val="20"/>
        </w:rPr>
        <w:t>caso e di eventuali soccorsi.</w:t>
      </w:r>
    </w:p>
    <w:p w:rsidR="00CE43A3" w:rsidRDefault="00CE43A3" w:rsidP="00CE43A3">
      <w:pPr>
        <w:rPr>
          <w:b/>
          <w:sz w:val="20"/>
          <w:szCs w:val="20"/>
          <w:u w:val="single"/>
        </w:rPr>
      </w:pPr>
    </w:p>
    <w:p w:rsidR="00CE43A3" w:rsidRPr="00950780" w:rsidRDefault="00CE43A3" w:rsidP="00CE43A3">
      <w:pPr>
        <w:rPr>
          <w:b/>
          <w:sz w:val="20"/>
          <w:szCs w:val="20"/>
          <w:u w:val="single"/>
        </w:rPr>
      </w:pPr>
      <w:r w:rsidRPr="00950780">
        <w:rPr>
          <w:b/>
          <w:sz w:val="20"/>
          <w:szCs w:val="20"/>
          <w:u w:val="single"/>
        </w:rPr>
        <w:t>I COLLABORATORI:</w:t>
      </w:r>
    </w:p>
    <w:p w:rsidR="00CE43A3" w:rsidRDefault="00CE43A3" w:rsidP="00CE43A3">
      <w:pPr>
        <w:numPr>
          <w:ilvl w:val="0"/>
          <w:numId w:val="3"/>
        </w:numPr>
        <w:spacing w:after="0" w:line="240" w:lineRule="auto"/>
        <w:rPr>
          <w:sz w:val="20"/>
          <w:szCs w:val="20"/>
        </w:rPr>
      </w:pPr>
      <w:r>
        <w:rPr>
          <w:rFonts w:eastAsia="Calibri"/>
          <w:sz w:val="20"/>
          <w:szCs w:val="20"/>
        </w:rPr>
        <w:t>Verificano eventuali presenza di ostacoli nelle vie di fuga;</w:t>
      </w:r>
    </w:p>
    <w:p w:rsidR="00CE43A3" w:rsidRPr="00950780" w:rsidRDefault="00CE43A3" w:rsidP="00CE43A3">
      <w:pPr>
        <w:numPr>
          <w:ilvl w:val="0"/>
          <w:numId w:val="3"/>
        </w:numPr>
        <w:spacing w:after="0" w:line="240" w:lineRule="auto"/>
        <w:rPr>
          <w:sz w:val="20"/>
          <w:szCs w:val="20"/>
        </w:rPr>
      </w:pPr>
      <w:r w:rsidRPr="00950780">
        <w:rPr>
          <w:sz w:val="20"/>
          <w:szCs w:val="20"/>
        </w:rPr>
        <w:t>Attivano la procedura di allarme secondo i codici sopra indicati</w:t>
      </w:r>
    </w:p>
    <w:p w:rsidR="00CE43A3" w:rsidRPr="00950780" w:rsidRDefault="00CE43A3" w:rsidP="00CE43A3">
      <w:pPr>
        <w:numPr>
          <w:ilvl w:val="0"/>
          <w:numId w:val="3"/>
        </w:numPr>
        <w:spacing w:after="0" w:line="240" w:lineRule="auto"/>
        <w:rPr>
          <w:sz w:val="20"/>
          <w:szCs w:val="20"/>
        </w:rPr>
      </w:pPr>
      <w:r w:rsidRPr="00950780">
        <w:rPr>
          <w:sz w:val="20"/>
          <w:szCs w:val="20"/>
        </w:rPr>
        <w:t>Aprono la porta principale;</w:t>
      </w:r>
    </w:p>
    <w:p w:rsidR="00CE43A3" w:rsidRPr="00950780" w:rsidRDefault="00CE43A3" w:rsidP="00CE43A3">
      <w:pPr>
        <w:numPr>
          <w:ilvl w:val="0"/>
          <w:numId w:val="3"/>
        </w:numPr>
        <w:spacing w:after="0" w:line="240" w:lineRule="auto"/>
        <w:rPr>
          <w:sz w:val="20"/>
          <w:szCs w:val="20"/>
        </w:rPr>
      </w:pPr>
      <w:r w:rsidRPr="00950780">
        <w:rPr>
          <w:sz w:val="20"/>
          <w:szCs w:val="20"/>
        </w:rPr>
        <w:t>Controllano l’esodo;</w:t>
      </w:r>
    </w:p>
    <w:p w:rsidR="00CE43A3" w:rsidRPr="00950780" w:rsidRDefault="00CE43A3" w:rsidP="00CE43A3">
      <w:pPr>
        <w:numPr>
          <w:ilvl w:val="0"/>
          <w:numId w:val="3"/>
        </w:numPr>
        <w:spacing w:after="0" w:line="240" w:lineRule="auto"/>
        <w:rPr>
          <w:sz w:val="20"/>
          <w:szCs w:val="20"/>
        </w:rPr>
      </w:pPr>
      <w:r w:rsidRPr="00950780">
        <w:rPr>
          <w:sz w:val="20"/>
          <w:szCs w:val="20"/>
        </w:rPr>
        <w:t>Verificano che non sia rimasto nessuno nei bagni, nelle classi e negli uffici;</w:t>
      </w:r>
    </w:p>
    <w:p w:rsidR="00CE43A3" w:rsidRPr="00950780" w:rsidRDefault="00CE43A3" w:rsidP="00CE43A3">
      <w:pPr>
        <w:numPr>
          <w:ilvl w:val="0"/>
          <w:numId w:val="3"/>
        </w:numPr>
        <w:spacing w:after="0" w:line="240" w:lineRule="auto"/>
        <w:rPr>
          <w:sz w:val="20"/>
          <w:szCs w:val="20"/>
        </w:rPr>
      </w:pPr>
      <w:r w:rsidRPr="00950780">
        <w:rPr>
          <w:sz w:val="20"/>
          <w:szCs w:val="20"/>
        </w:rPr>
        <w:t>Coadiuvano gli insegnanti con gli allievi</w:t>
      </w:r>
      <w:r>
        <w:rPr>
          <w:sz w:val="20"/>
          <w:szCs w:val="20"/>
        </w:rPr>
        <w:t xml:space="preserve"> con disabilità</w:t>
      </w:r>
      <w:r w:rsidRPr="00950780">
        <w:rPr>
          <w:sz w:val="20"/>
          <w:szCs w:val="20"/>
        </w:rPr>
        <w:t>;</w:t>
      </w:r>
    </w:p>
    <w:p w:rsidR="00CE43A3" w:rsidRPr="00950780" w:rsidRDefault="00CE43A3" w:rsidP="00CE43A3">
      <w:pPr>
        <w:rPr>
          <w:sz w:val="4"/>
          <w:szCs w:val="4"/>
        </w:rPr>
      </w:pPr>
    </w:p>
    <w:p w:rsidR="00CE43A3" w:rsidRPr="00950780" w:rsidRDefault="00CE43A3" w:rsidP="00CE43A3">
      <w:pPr>
        <w:rPr>
          <w:b/>
          <w:sz w:val="20"/>
          <w:szCs w:val="20"/>
          <w:u w:val="single"/>
        </w:rPr>
      </w:pPr>
      <w:r w:rsidRPr="00950780">
        <w:rPr>
          <w:b/>
          <w:sz w:val="20"/>
          <w:szCs w:val="20"/>
          <w:u w:val="single"/>
        </w:rPr>
        <w:t>GLI INSEGNANTI</w:t>
      </w:r>
    </w:p>
    <w:p w:rsidR="00CE43A3" w:rsidRPr="00950780" w:rsidRDefault="00CE43A3" w:rsidP="00CE43A3">
      <w:pPr>
        <w:numPr>
          <w:ilvl w:val="0"/>
          <w:numId w:val="4"/>
        </w:numPr>
        <w:spacing w:after="0" w:line="240" w:lineRule="auto"/>
        <w:rPr>
          <w:sz w:val="20"/>
          <w:szCs w:val="20"/>
        </w:rPr>
      </w:pPr>
      <w:r w:rsidRPr="00950780">
        <w:rPr>
          <w:sz w:val="20"/>
          <w:szCs w:val="20"/>
        </w:rPr>
        <w:t>Escono in coda alla classe portando con sé il registro di classe;</w:t>
      </w:r>
    </w:p>
    <w:p w:rsidR="00CE43A3" w:rsidRPr="00950780" w:rsidRDefault="00CE43A3" w:rsidP="00CE43A3">
      <w:pPr>
        <w:numPr>
          <w:ilvl w:val="0"/>
          <w:numId w:val="4"/>
        </w:numPr>
        <w:spacing w:after="0" w:line="240" w:lineRule="auto"/>
        <w:rPr>
          <w:sz w:val="20"/>
          <w:szCs w:val="20"/>
        </w:rPr>
      </w:pPr>
      <w:r w:rsidRPr="00950780">
        <w:rPr>
          <w:sz w:val="20"/>
          <w:szCs w:val="20"/>
        </w:rPr>
        <w:t>Verificano che non ci sia nessuno nelle classi e chiudono la porta della stessa;</w:t>
      </w:r>
    </w:p>
    <w:p w:rsidR="00CE43A3" w:rsidRPr="00950780" w:rsidRDefault="00CE43A3" w:rsidP="00CE43A3">
      <w:pPr>
        <w:rPr>
          <w:sz w:val="4"/>
          <w:szCs w:val="4"/>
        </w:rPr>
      </w:pPr>
    </w:p>
    <w:p w:rsidR="00CE43A3" w:rsidRPr="00950780" w:rsidRDefault="00CE43A3" w:rsidP="00CE43A3">
      <w:pPr>
        <w:rPr>
          <w:sz w:val="20"/>
          <w:szCs w:val="20"/>
        </w:rPr>
      </w:pPr>
      <w:r>
        <w:rPr>
          <w:sz w:val="20"/>
          <w:szCs w:val="20"/>
        </w:rPr>
        <w:t>Gli alunni con disabilità,</w:t>
      </w:r>
      <w:r w:rsidRPr="00950780">
        <w:rPr>
          <w:sz w:val="20"/>
          <w:szCs w:val="20"/>
        </w:rPr>
        <w:t xml:space="preserve"> non deambulanti</w:t>
      </w:r>
      <w:r>
        <w:rPr>
          <w:sz w:val="20"/>
          <w:szCs w:val="20"/>
        </w:rPr>
        <w:t xml:space="preserve">, </w:t>
      </w:r>
      <w:bookmarkStart w:id="0" w:name="_GoBack"/>
      <w:bookmarkEnd w:id="0"/>
      <w:r w:rsidRPr="00950780">
        <w:rPr>
          <w:sz w:val="20"/>
          <w:szCs w:val="20"/>
        </w:rPr>
        <w:t>evacuano in coda alla classe insieme al loro insegnante di sostegno (ove presente) o insieme a docente dell’ora coadiuvato da un collaboratore</w:t>
      </w:r>
      <w:r>
        <w:rPr>
          <w:sz w:val="20"/>
          <w:szCs w:val="20"/>
        </w:rPr>
        <w:t xml:space="preserve"> o anche da altri alunni</w:t>
      </w:r>
    </w:p>
    <w:p w:rsidR="00CE43A3" w:rsidRPr="00950780" w:rsidRDefault="00CE43A3" w:rsidP="00CE43A3">
      <w:pPr>
        <w:spacing w:after="0"/>
        <w:rPr>
          <w:b/>
          <w:sz w:val="20"/>
          <w:szCs w:val="20"/>
          <w:u w:val="single"/>
        </w:rPr>
      </w:pPr>
      <w:r w:rsidRPr="00950780">
        <w:rPr>
          <w:b/>
          <w:sz w:val="20"/>
          <w:szCs w:val="20"/>
          <w:u w:val="single"/>
        </w:rPr>
        <w:lastRenderedPageBreak/>
        <w:t>LE CLASSI</w:t>
      </w:r>
    </w:p>
    <w:p w:rsidR="00CE43A3" w:rsidRPr="00880C25" w:rsidRDefault="00CE43A3" w:rsidP="00CE43A3">
      <w:pPr>
        <w:numPr>
          <w:ilvl w:val="0"/>
          <w:numId w:val="5"/>
        </w:numPr>
        <w:spacing w:after="0" w:line="240" w:lineRule="auto"/>
        <w:rPr>
          <w:sz w:val="20"/>
          <w:szCs w:val="20"/>
        </w:rPr>
      </w:pPr>
      <w:r w:rsidRPr="00950780">
        <w:rPr>
          <w:sz w:val="20"/>
          <w:szCs w:val="20"/>
        </w:rPr>
        <w:t>Escono in ordine, in fila indiana, procedendo dalla classe più vicina alla porta a quella più lontana, disponendosi in coda SENZA CERCARE DI SUPERARSI, co</w:t>
      </w:r>
      <w:r>
        <w:rPr>
          <w:sz w:val="20"/>
          <w:szCs w:val="20"/>
        </w:rPr>
        <w:t>n passo spedito ma non di corsa.</w:t>
      </w:r>
    </w:p>
    <w:p w:rsidR="00CE43A3" w:rsidRDefault="00CE43A3" w:rsidP="00CE43A3">
      <w:pPr>
        <w:autoSpaceDE w:val="0"/>
        <w:autoSpaceDN w:val="0"/>
        <w:adjustRightInd w:val="0"/>
        <w:spacing w:after="0"/>
        <w:rPr>
          <w:rFonts w:eastAsia="Calibri"/>
          <w:b/>
          <w:bCs/>
          <w:sz w:val="20"/>
          <w:szCs w:val="20"/>
        </w:rPr>
      </w:pPr>
    </w:p>
    <w:p w:rsidR="00CE43A3" w:rsidRDefault="00CE43A3" w:rsidP="00CE43A3">
      <w:pPr>
        <w:autoSpaceDE w:val="0"/>
        <w:autoSpaceDN w:val="0"/>
        <w:adjustRightInd w:val="0"/>
        <w:spacing w:after="0"/>
        <w:rPr>
          <w:rFonts w:eastAsia="Calibri"/>
          <w:b/>
          <w:bCs/>
          <w:sz w:val="20"/>
          <w:szCs w:val="20"/>
        </w:rPr>
      </w:pPr>
    </w:p>
    <w:p w:rsidR="00CE43A3" w:rsidRDefault="00CE43A3" w:rsidP="00CE43A3">
      <w:pPr>
        <w:autoSpaceDE w:val="0"/>
        <w:autoSpaceDN w:val="0"/>
        <w:adjustRightInd w:val="0"/>
        <w:spacing w:after="0"/>
        <w:rPr>
          <w:rFonts w:eastAsia="Calibri"/>
          <w:b/>
          <w:bCs/>
          <w:sz w:val="20"/>
          <w:szCs w:val="20"/>
        </w:rPr>
      </w:pPr>
    </w:p>
    <w:p w:rsidR="00CE43A3" w:rsidRDefault="00CE43A3" w:rsidP="00CE43A3">
      <w:pPr>
        <w:autoSpaceDE w:val="0"/>
        <w:autoSpaceDN w:val="0"/>
        <w:adjustRightInd w:val="0"/>
        <w:spacing w:after="0"/>
        <w:rPr>
          <w:rFonts w:eastAsia="Calibri"/>
          <w:b/>
          <w:bCs/>
          <w:sz w:val="20"/>
          <w:szCs w:val="20"/>
        </w:rPr>
      </w:pPr>
      <w:r>
        <w:rPr>
          <w:rFonts w:eastAsia="Calibri"/>
          <w:b/>
          <w:bCs/>
          <w:sz w:val="20"/>
          <w:szCs w:val="20"/>
        </w:rPr>
        <w:t>PER TUTTI</w:t>
      </w:r>
    </w:p>
    <w:p w:rsidR="00CE43A3" w:rsidRDefault="00CE43A3" w:rsidP="00CE43A3">
      <w:pPr>
        <w:autoSpaceDE w:val="0"/>
        <w:autoSpaceDN w:val="0"/>
        <w:adjustRightInd w:val="0"/>
        <w:spacing w:after="0"/>
        <w:rPr>
          <w:rFonts w:eastAsia="Calibri"/>
          <w:sz w:val="20"/>
          <w:szCs w:val="20"/>
        </w:rPr>
      </w:pPr>
      <w:r>
        <w:rPr>
          <w:rFonts w:eastAsia="Calibri"/>
          <w:sz w:val="20"/>
          <w:szCs w:val="20"/>
        </w:rPr>
        <w:t>1. Ognuno per le proprie competenze, deve attenersi a quanto previsto nella procedura di evacuazione.</w:t>
      </w:r>
    </w:p>
    <w:p w:rsidR="00CE43A3" w:rsidRDefault="00CE43A3" w:rsidP="00CE43A3">
      <w:pPr>
        <w:autoSpaceDE w:val="0"/>
        <w:autoSpaceDN w:val="0"/>
        <w:adjustRightInd w:val="0"/>
        <w:spacing w:after="0"/>
        <w:rPr>
          <w:rFonts w:eastAsia="Calibri"/>
          <w:sz w:val="20"/>
          <w:szCs w:val="20"/>
        </w:rPr>
      </w:pPr>
      <w:r>
        <w:rPr>
          <w:rFonts w:eastAsia="Calibri"/>
          <w:sz w:val="20"/>
          <w:szCs w:val="20"/>
        </w:rPr>
        <w:t>2. Occorre dare la assoluta priorità all’incolumità degli alunni;</w:t>
      </w:r>
    </w:p>
    <w:p w:rsidR="00CE43A3" w:rsidRDefault="00CE43A3" w:rsidP="00CE43A3">
      <w:pPr>
        <w:autoSpaceDE w:val="0"/>
        <w:autoSpaceDN w:val="0"/>
        <w:adjustRightInd w:val="0"/>
        <w:spacing w:after="0"/>
        <w:rPr>
          <w:rFonts w:eastAsia="Calibri"/>
          <w:sz w:val="20"/>
          <w:szCs w:val="20"/>
        </w:rPr>
      </w:pPr>
      <w:r>
        <w:rPr>
          <w:rFonts w:eastAsia="Calibri"/>
          <w:sz w:val="20"/>
          <w:szCs w:val="20"/>
        </w:rPr>
        <w:t>3. Vie e percorsi di esodo devono SEMPRE E COMUNQUE restare sgombri da ostacoli;</w:t>
      </w:r>
    </w:p>
    <w:p w:rsidR="00CE43A3" w:rsidRDefault="00CE43A3" w:rsidP="00CE43A3">
      <w:pPr>
        <w:autoSpaceDE w:val="0"/>
        <w:autoSpaceDN w:val="0"/>
        <w:adjustRightInd w:val="0"/>
        <w:spacing w:after="0"/>
        <w:rPr>
          <w:rFonts w:eastAsia="Calibri"/>
          <w:sz w:val="20"/>
          <w:szCs w:val="20"/>
        </w:rPr>
      </w:pPr>
      <w:r>
        <w:rPr>
          <w:rFonts w:eastAsia="Calibri"/>
          <w:sz w:val="20"/>
          <w:szCs w:val="20"/>
        </w:rPr>
        <w:t>4.  Occorre vietare l’uso dei cellulari ai ragazzi mentre è in atto l’evacuazione e comunque durante una</w:t>
      </w:r>
    </w:p>
    <w:p w:rsidR="00CE43A3" w:rsidRDefault="00CE43A3" w:rsidP="00CE43A3">
      <w:pPr>
        <w:autoSpaceDE w:val="0"/>
        <w:autoSpaceDN w:val="0"/>
        <w:adjustRightInd w:val="0"/>
        <w:spacing w:after="0"/>
        <w:rPr>
          <w:rFonts w:eastAsia="Calibri"/>
          <w:sz w:val="20"/>
          <w:szCs w:val="20"/>
        </w:rPr>
      </w:pPr>
      <w:r>
        <w:rPr>
          <w:rFonts w:eastAsia="Calibri"/>
          <w:sz w:val="20"/>
          <w:szCs w:val="20"/>
        </w:rPr>
        <w:t xml:space="preserve">     </w:t>
      </w:r>
      <w:proofErr w:type="gramStart"/>
      <w:r>
        <w:rPr>
          <w:rFonts w:eastAsia="Calibri"/>
          <w:sz w:val="20"/>
          <w:szCs w:val="20"/>
        </w:rPr>
        <w:t>emergenza</w:t>
      </w:r>
      <w:proofErr w:type="gramEnd"/>
      <w:r>
        <w:rPr>
          <w:rFonts w:eastAsia="Calibri"/>
          <w:sz w:val="20"/>
          <w:szCs w:val="20"/>
        </w:rPr>
        <w:t>. In una situazione delicata che richiede il mantenimento della calma e la gestione di persone inermi</w:t>
      </w:r>
    </w:p>
    <w:p w:rsidR="00CE43A3" w:rsidRDefault="00CE43A3" w:rsidP="00CE43A3">
      <w:pPr>
        <w:autoSpaceDE w:val="0"/>
        <w:autoSpaceDN w:val="0"/>
        <w:adjustRightInd w:val="0"/>
        <w:spacing w:after="0"/>
        <w:rPr>
          <w:rFonts w:eastAsia="Calibri"/>
          <w:sz w:val="20"/>
          <w:szCs w:val="20"/>
        </w:rPr>
      </w:pPr>
      <w:r>
        <w:rPr>
          <w:rFonts w:eastAsia="Calibri"/>
          <w:sz w:val="20"/>
          <w:szCs w:val="20"/>
        </w:rPr>
        <w:t xml:space="preserve">     </w:t>
      </w:r>
      <w:proofErr w:type="gramStart"/>
      <w:r>
        <w:rPr>
          <w:rFonts w:eastAsia="Calibri"/>
          <w:sz w:val="20"/>
          <w:szCs w:val="20"/>
        </w:rPr>
        <w:t>non</w:t>
      </w:r>
      <w:proofErr w:type="gramEnd"/>
      <w:r>
        <w:rPr>
          <w:rFonts w:eastAsia="Calibri"/>
          <w:sz w:val="20"/>
          <w:szCs w:val="20"/>
        </w:rPr>
        <w:t xml:space="preserve"> possiamo anche gestire l’informazione ai genitori.</w:t>
      </w:r>
    </w:p>
    <w:p w:rsidR="00CE43A3" w:rsidRDefault="00CE43A3" w:rsidP="00CE43A3">
      <w:pPr>
        <w:autoSpaceDE w:val="0"/>
        <w:autoSpaceDN w:val="0"/>
        <w:adjustRightInd w:val="0"/>
        <w:spacing w:after="0"/>
        <w:rPr>
          <w:rFonts w:eastAsia="Calibri"/>
          <w:sz w:val="20"/>
          <w:szCs w:val="20"/>
        </w:rPr>
      </w:pPr>
      <w:r>
        <w:rPr>
          <w:rFonts w:eastAsia="Calibri"/>
          <w:sz w:val="20"/>
          <w:szCs w:val="20"/>
        </w:rPr>
        <w:t>5. Ogni attività didattica deve essere interrotta per attivare la procedura di evacuazione.</w:t>
      </w:r>
    </w:p>
    <w:p w:rsidR="00CE43A3" w:rsidRDefault="00CE43A3" w:rsidP="00CE43A3">
      <w:pPr>
        <w:autoSpaceDE w:val="0"/>
        <w:autoSpaceDN w:val="0"/>
        <w:adjustRightInd w:val="0"/>
        <w:spacing w:after="0"/>
        <w:rPr>
          <w:rFonts w:eastAsia="Calibri"/>
          <w:sz w:val="20"/>
          <w:szCs w:val="20"/>
        </w:rPr>
      </w:pPr>
      <w:r>
        <w:rPr>
          <w:rFonts w:eastAsia="Calibri"/>
          <w:sz w:val="20"/>
          <w:szCs w:val="20"/>
        </w:rPr>
        <w:t>6. In caso di FAULT elettrico, l’allarme di uscita può essere anche e solo VOCALE.</w:t>
      </w:r>
    </w:p>
    <w:p w:rsidR="00CE43A3" w:rsidRDefault="00CE43A3" w:rsidP="00CE43A3">
      <w:pPr>
        <w:autoSpaceDE w:val="0"/>
        <w:autoSpaceDN w:val="0"/>
        <w:adjustRightInd w:val="0"/>
        <w:spacing w:after="0"/>
        <w:rPr>
          <w:rFonts w:eastAsia="Calibri"/>
          <w:sz w:val="20"/>
          <w:szCs w:val="20"/>
        </w:rPr>
      </w:pPr>
      <w:r>
        <w:rPr>
          <w:rFonts w:eastAsia="Calibri"/>
          <w:sz w:val="20"/>
          <w:szCs w:val="20"/>
        </w:rPr>
        <w:t>7. L’uscita dalle aule DOPO UN’EMERGENZA avviene SOLO se le vie di esodo sono PRATICABILI. In caso</w:t>
      </w:r>
    </w:p>
    <w:p w:rsidR="00854D24" w:rsidRDefault="00CE43A3" w:rsidP="00CE43A3">
      <w:pPr>
        <w:autoSpaceDE w:val="0"/>
        <w:autoSpaceDN w:val="0"/>
        <w:adjustRightInd w:val="0"/>
        <w:spacing w:after="0"/>
        <w:rPr>
          <w:rFonts w:eastAsia="Calibri"/>
          <w:sz w:val="20"/>
          <w:szCs w:val="20"/>
        </w:rPr>
      </w:pPr>
      <w:r>
        <w:rPr>
          <w:rFonts w:eastAsia="Calibri"/>
          <w:sz w:val="20"/>
          <w:szCs w:val="20"/>
        </w:rPr>
        <w:t xml:space="preserve">   </w:t>
      </w:r>
      <w:proofErr w:type="gramStart"/>
      <w:r>
        <w:rPr>
          <w:rFonts w:eastAsia="Calibri"/>
          <w:sz w:val="20"/>
          <w:szCs w:val="20"/>
        </w:rPr>
        <w:t>contrario</w:t>
      </w:r>
      <w:proofErr w:type="gramEnd"/>
      <w:r>
        <w:rPr>
          <w:rFonts w:eastAsia="Calibri"/>
          <w:sz w:val="20"/>
          <w:szCs w:val="20"/>
        </w:rPr>
        <w:t>, si rimane nell’aula proteggendosi sotto banchi ed elementi strutturali.</w:t>
      </w:r>
    </w:p>
    <w:p w:rsidR="00CE43A3" w:rsidRPr="00854D24" w:rsidRDefault="00CE43A3" w:rsidP="00854D24">
      <w:pPr>
        <w:autoSpaceDE w:val="0"/>
        <w:autoSpaceDN w:val="0"/>
        <w:adjustRightInd w:val="0"/>
        <w:spacing w:after="0"/>
        <w:rPr>
          <w:sz w:val="4"/>
          <w:szCs w:val="4"/>
        </w:rPr>
      </w:pPr>
      <w:r>
        <w:rPr>
          <w:rFonts w:eastAsia="Calibri"/>
          <w:sz w:val="20"/>
          <w:szCs w:val="20"/>
        </w:rPr>
        <w:t xml:space="preserve"> </w:t>
      </w:r>
      <w:r w:rsidRPr="00854D24">
        <w:rPr>
          <w:rFonts w:eastAsia="Calibri"/>
          <w:sz w:val="20"/>
          <w:szCs w:val="20"/>
        </w:rPr>
        <w:t>Si fornisce estratto linee guida</w:t>
      </w:r>
      <w:r w:rsidR="00854D24">
        <w:rPr>
          <w:rFonts w:eastAsia="Calibri"/>
          <w:sz w:val="20"/>
          <w:szCs w:val="20"/>
        </w:rPr>
        <w:t xml:space="preserve"> </w:t>
      </w:r>
      <w:r w:rsidRPr="00854D24">
        <w:rPr>
          <w:rFonts w:eastAsia="Calibri"/>
          <w:sz w:val="20"/>
          <w:szCs w:val="20"/>
        </w:rPr>
        <w:t xml:space="preserve">   INAIL che riporta CHIARAMENTE i comportamenti da tenere in caso di emergenza.</w:t>
      </w:r>
    </w:p>
    <w:p w:rsidR="00CE43A3" w:rsidRPr="0035067C" w:rsidRDefault="00CE43A3" w:rsidP="00CE43A3">
      <w:pPr>
        <w:spacing w:after="0"/>
        <w:rPr>
          <w:color w:val="FF0000"/>
          <w:lang w:eastAsia="it-IT" w:bidi="it-IT"/>
        </w:rPr>
      </w:pPr>
    </w:p>
    <w:p w:rsidR="00D71759" w:rsidRDefault="00D71759" w:rsidP="00CE43A3">
      <w:pPr>
        <w:spacing w:after="0"/>
        <w:rPr>
          <w:lang w:eastAsia="it-IT" w:bidi="it-IT"/>
        </w:rPr>
      </w:pPr>
    </w:p>
    <w:p w:rsidR="00D71759" w:rsidRDefault="00D71759" w:rsidP="00D71759">
      <w:pPr>
        <w:spacing w:after="0"/>
        <w:rPr>
          <w:lang w:eastAsia="it-IT" w:bidi="it-IT"/>
        </w:rPr>
      </w:pPr>
    </w:p>
    <w:p w:rsidR="00D71759" w:rsidRDefault="00D71759" w:rsidP="00D71759">
      <w:pPr>
        <w:spacing w:after="0"/>
        <w:rPr>
          <w:lang w:eastAsia="it-IT" w:bidi="it-IT"/>
        </w:rPr>
      </w:pPr>
    </w:p>
    <w:p w:rsidR="00CD7289" w:rsidRPr="00271726" w:rsidRDefault="00CD7289" w:rsidP="00271726">
      <w:pPr>
        <w:rPr>
          <w:lang w:eastAsia="it-IT" w:bidi="it-IT"/>
        </w:rPr>
      </w:pPr>
      <w:r>
        <w:rPr>
          <w:lang w:eastAsia="it-IT" w:bidi="it-IT"/>
        </w:rPr>
        <w:tab/>
      </w:r>
    </w:p>
    <w:sectPr w:rsidR="00CD7289" w:rsidRPr="00271726" w:rsidSect="00E90B59">
      <w:pgSz w:w="11906" w:h="16838"/>
      <w:pgMar w:top="1418" w:right="567" w:bottom="113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13"/>
    <w:multiLevelType w:val="multilevel"/>
    <w:tmpl w:val="00000013"/>
    <w:name w:val="RTF_Num 25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firstLine="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firstLine="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firstLine="0"/>
      </w:pPr>
    </w:lvl>
  </w:abstractNum>
  <w:abstractNum w:abstractNumId="1" w15:restartNumberingAfterBreak="0">
    <w:nsid w:val="19CE27E6"/>
    <w:multiLevelType w:val="hybridMultilevel"/>
    <w:tmpl w:val="9B6CF4C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D350B8"/>
    <w:multiLevelType w:val="hybridMultilevel"/>
    <w:tmpl w:val="EF36B18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773011"/>
    <w:multiLevelType w:val="hybridMultilevel"/>
    <w:tmpl w:val="E5A0E85C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03F7A28"/>
    <w:multiLevelType w:val="hybridMultilevel"/>
    <w:tmpl w:val="59AA3A9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F73019"/>
    <w:rsid w:val="000400D3"/>
    <w:rsid w:val="000C2E21"/>
    <w:rsid w:val="00105CA9"/>
    <w:rsid w:val="00120052"/>
    <w:rsid w:val="001922A1"/>
    <w:rsid w:val="001975A6"/>
    <w:rsid w:val="001A147D"/>
    <w:rsid w:val="00226CDD"/>
    <w:rsid w:val="00271726"/>
    <w:rsid w:val="002826BB"/>
    <w:rsid w:val="0035067C"/>
    <w:rsid w:val="003B728A"/>
    <w:rsid w:val="003B746E"/>
    <w:rsid w:val="003F15AF"/>
    <w:rsid w:val="00533E3F"/>
    <w:rsid w:val="00667584"/>
    <w:rsid w:val="0078181E"/>
    <w:rsid w:val="00803A0B"/>
    <w:rsid w:val="00854D24"/>
    <w:rsid w:val="00904600"/>
    <w:rsid w:val="009E0345"/>
    <w:rsid w:val="009F382D"/>
    <w:rsid w:val="00A2552A"/>
    <w:rsid w:val="00BE49EE"/>
    <w:rsid w:val="00C3590D"/>
    <w:rsid w:val="00C83813"/>
    <w:rsid w:val="00CC1238"/>
    <w:rsid w:val="00CD7289"/>
    <w:rsid w:val="00CE43A3"/>
    <w:rsid w:val="00CF27B4"/>
    <w:rsid w:val="00D60A13"/>
    <w:rsid w:val="00D6146E"/>
    <w:rsid w:val="00D71759"/>
    <w:rsid w:val="00DA180C"/>
    <w:rsid w:val="00DD422C"/>
    <w:rsid w:val="00DE1DBA"/>
    <w:rsid w:val="00E375C5"/>
    <w:rsid w:val="00E90B59"/>
    <w:rsid w:val="00EF5A6D"/>
    <w:rsid w:val="00F46BB9"/>
    <w:rsid w:val="00F56B95"/>
    <w:rsid w:val="00F73019"/>
    <w:rsid w:val="00FF19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9874800-F720-49AF-8D67-3376735C2E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E1DB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E90B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Collegamentoipertestuale">
    <w:name w:val="Hyperlink"/>
    <w:rsid w:val="00E90B59"/>
    <w:rPr>
      <w:color w:val="0000FF"/>
      <w:u w:val="single"/>
    </w:rPr>
  </w:style>
  <w:style w:type="paragraph" w:customStyle="1" w:styleId="Titolo11">
    <w:name w:val="Titolo 11"/>
    <w:basedOn w:val="Normale"/>
    <w:next w:val="Normale"/>
    <w:rsid w:val="00EF5A6D"/>
    <w:pPr>
      <w:keepNext/>
      <w:widowControl w:val="0"/>
      <w:suppressAutoHyphens/>
      <w:spacing w:after="0" w:line="240" w:lineRule="auto"/>
      <w:jc w:val="both"/>
      <w:outlineLvl w:val="0"/>
    </w:pPr>
    <w:rPr>
      <w:rFonts w:ascii="Verdana" w:eastAsia="Verdana" w:hAnsi="Verdana" w:cs="Verdana"/>
      <w:b/>
      <w:bCs/>
      <w:kern w:val="1"/>
      <w:sz w:val="28"/>
      <w:szCs w:val="28"/>
      <w:lang w:eastAsia="it-IT" w:bidi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0703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cbelvedere.edu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sic8as00c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C:\Documents%20and%20Settings\Client\Desktop\csic8as00c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633</Words>
  <Characters>3611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</dc:creator>
  <cp:lastModifiedBy>PC</cp:lastModifiedBy>
  <cp:revision>9</cp:revision>
  <dcterms:created xsi:type="dcterms:W3CDTF">2023-03-31T09:21:00Z</dcterms:created>
  <dcterms:modified xsi:type="dcterms:W3CDTF">2025-11-13T08:55:00Z</dcterms:modified>
</cp:coreProperties>
</file>